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DF" w:rsidRDefault="003D5DDD" w:rsidP="00130858">
      <w:pPr>
        <w:pStyle w:val="affff1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ПРОЕКТ</w:t>
      </w:r>
    </w:p>
    <w:p w:rsidR="001C4D77" w:rsidRDefault="001C4D77" w:rsidP="00130858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130858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130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3352">
        <w:rPr>
          <w:rFonts w:ascii="Times New Roman" w:hAnsi="Times New Roman" w:cs="Times New Roman"/>
          <w:b/>
          <w:sz w:val="28"/>
          <w:szCs w:val="28"/>
        </w:rPr>
        <w:t>2022-2024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D55A8" w:rsidRPr="00D112DC" w:rsidRDefault="003D55A8" w:rsidP="00130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130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130858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130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3352">
        <w:rPr>
          <w:rFonts w:ascii="Times New Roman" w:hAnsi="Times New Roman" w:cs="Times New Roman"/>
          <w:b/>
          <w:sz w:val="28"/>
          <w:szCs w:val="28"/>
        </w:rPr>
        <w:t>2022-2024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26B2" w:rsidRPr="00CA3551" w:rsidRDefault="006D26B2" w:rsidP="001308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46"/>
      </w:tblGrid>
      <w:tr w:rsidR="00D112DC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D5DDD" w:rsidRDefault="00904BF2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D5DDD" w:rsidRDefault="00904BF2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администраци</w:t>
            </w:r>
            <w:r w:rsidR="006D26B2" w:rsidRPr="003D5DDD">
              <w:rPr>
                <w:rFonts w:ascii="Times New Roman" w:hAnsi="Times New Roman" w:cs="Times New Roman"/>
              </w:rPr>
              <w:t>я</w:t>
            </w:r>
            <w:r w:rsidRPr="003D5DDD">
              <w:rPr>
                <w:rFonts w:ascii="Times New Roman" w:hAnsi="Times New Roman" w:cs="Times New Roman"/>
              </w:rPr>
              <w:t xml:space="preserve"> </w:t>
            </w:r>
            <w:r w:rsidR="00EA4D88" w:rsidRPr="003D5DDD">
              <w:rPr>
                <w:rFonts w:ascii="Times New Roman" w:hAnsi="Times New Roman" w:cs="Times New Roman"/>
              </w:rPr>
              <w:t>Безводного сельского</w:t>
            </w:r>
            <w:r w:rsidR="00CA3551" w:rsidRPr="003D5DDD">
              <w:rPr>
                <w:rFonts w:ascii="Times New Roman" w:hAnsi="Times New Roman" w:cs="Times New Roman"/>
              </w:rPr>
              <w:t xml:space="preserve"> </w:t>
            </w:r>
            <w:r w:rsidRPr="003D5DDD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D112DC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D5DDD" w:rsidRDefault="00774521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Подпрограмм</w:t>
            </w:r>
            <w:r w:rsidR="003D55A8" w:rsidRPr="003D5DDD">
              <w:rPr>
                <w:rFonts w:ascii="Times New Roman" w:hAnsi="Times New Roman" w:cs="Times New Roman"/>
              </w:rPr>
              <w:t xml:space="preserve">ы </w:t>
            </w:r>
            <w:r w:rsidR="00904BF2" w:rsidRPr="003D5DD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3D5DDD" w:rsidRDefault="003D55A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не предусмотрены</w:t>
            </w:r>
            <w:r w:rsidR="00CA3551" w:rsidRPr="003D5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2DC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D5DDD" w:rsidRDefault="00904BF2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3D5DDD" w:rsidRDefault="00CE61F6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улучшение эстетического состояния объектов благоустройства и их б</w:t>
            </w:r>
            <w:r w:rsidR="003D5DDD" w:rsidRPr="003D5DDD">
              <w:rPr>
                <w:rFonts w:ascii="Times New Roman" w:hAnsi="Times New Roman" w:cs="Times New Roman"/>
              </w:rPr>
              <w:t>есперебойного функционирования.</w:t>
            </w:r>
          </w:p>
          <w:p w:rsidR="00CE61F6" w:rsidRPr="003D5DDD" w:rsidRDefault="00CE61F6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 xml:space="preserve">организация мероприятий по благоустройству территории общего пользования Безводного сельского </w:t>
            </w:r>
            <w:r w:rsidR="003D5DDD" w:rsidRPr="003D5DDD">
              <w:rPr>
                <w:rFonts w:ascii="Times New Roman" w:hAnsi="Times New Roman" w:cs="Times New Roman"/>
              </w:rPr>
              <w:t>поселения Курганинского района;</w:t>
            </w:r>
          </w:p>
          <w:p w:rsidR="00CE61F6" w:rsidRPr="003D5DDD" w:rsidRDefault="00CE61F6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</w:t>
            </w:r>
            <w:r w:rsidR="003D5DDD" w:rsidRPr="003D5DDD">
              <w:rPr>
                <w:rFonts w:ascii="Times New Roman" w:hAnsi="Times New Roman" w:cs="Times New Roman"/>
              </w:rPr>
              <w:t>ности объектов благоустройства;</w:t>
            </w:r>
          </w:p>
          <w:p w:rsidR="0054716A" w:rsidRPr="003D5DDD" w:rsidRDefault="00CE61F6" w:rsidP="00130858">
            <w:pPr>
              <w:pStyle w:val="afff2"/>
            </w:pPr>
            <w:r w:rsidRPr="003D5DDD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поселения Курганинского района; совершенствование эстетичного вида и создание гармоничной архитектурно – ландшафтной среды Безводного сельского</w:t>
            </w:r>
            <w:r w:rsidR="0054716A" w:rsidRPr="003D5DDD">
              <w:rPr>
                <w:rFonts w:ascii="Times New Roman" w:hAnsi="Times New Roman" w:cs="Times New Roman"/>
              </w:rPr>
              <w:t xml:space="preserve"> поселения Курганинского района</w:t>
            </w:r>
          </w:p>
        </w:tc>
      </w:tr>
      <w:tr w:rsidR="00D112DC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D5DDD" w:rsidRDefault="00904BF2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3D5DDD" w:rsidRDefault="00CE61F6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3D5DDD" w:rsidRDefault="00CE61F6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запустит реализацию механизма поддержки мероприятий по благоустройству инициированны</w:t>
            </w:r>
            <w:r w:rsidR="005C65BF" w:rsidRPr="003D5DDD">
              <w:rPr>
                <w:rFonts w:ascii="Times New Roman" w:hAnsi="Times New Roman" w:cs="Times New Roman"/>
              </w:rPr>
              <w:t>ми</w:t>
            </w:r>
            <w:r w:rsidR="003D5DDD" w:rsidRPr="003D5DDD">
              <w:rPr>
                <w:rFonts w:ascii="Times New Roman" w:hAnsi="Times New Roman" w:cs="Times New Roman"/>
              </w:rPr>
              <w:t xml:space="preserve"> гражданами;</w:t>
            </w:r>
          </w:p>
          <w:p w:rsidR="00CE61F6" w:rsidRPr="003D5DDD" w:rsidRDefault="00CE61F6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 xml:space="preserve">запустит механизм трудового участия граждан и организаций в реализации мероприятий по </w:t>
            </w:r>
            <w:r w:rsidR="003D5DDD" w:rsidRPr="003D5DDD">
              <w:rPr>
                <w:rFonts w:ascii="Times New Roman" w:hAnsi="Times New Roman" w:cs="Times New Roman"/>
              </w:rPr>
              <w:t>благоустройству;</w:t>
            </w:r>
          </w:p>
          <w:p w:rsidR="00CE61F6" w:rsidRPr="003D5DDD" w:rsidRDefault="00CE61F6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:rsidR="00CE61F6" w:rsidRPr="003D5DDD" w:rsidRDefault="00CE61F6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3D5DDD" w:rsidRDefault="008528A9" w:rsidP="00130858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скашивание сорной растительности в общественных местах,</w:t>
            </w:r>
          </w:p>
          <w:p w:rsidR="008528A9" w:rsidRPr="003D5DDD" w:rsidRDefault="008528A9" w:rsidP="00130858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площадь</w:t>
            </w:r>
            <w:r w:rsidR="003D5DDD" w:rsidRPr="003D5DDD">
              <w:rPr>
                <w:rFonts w:ascii="Times New Roman" w:hAnsi="Times New Roman" w:cs="Times New Roman"/>
              </w:rPr>
              <w:t xml:space="preserve"> убранной территории от мусора;</w:t>
            </w:r>
          </w:p>
          <w:p w:rsidR="008528A9" w:rsidRPr="003D5DDD" w:rsidRDefault="003D5DDD" w:rsidP="00130858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содержание территорий кладбищ;</w:t>
            </w:r>
          </w:p>
          <w:p w:rsidR="008528A9" w:rsidRPr="003D5DDD" w:rsidRDefault="008528A9" w:rsidP="00130858">
            <w:pPr>
              <w:pStyle w:val="aff9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количество освещенных улиц;</w:t>
            </w:r>
          </w:p>
          <w:p w:rsidR="008528A9" w:rsidRPr="003D5DDD" w:rsidRDefault="008528A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количество приобретенного детского игрового оборудования;</w:t>
            </w:r>
          </w:p>
          <w:p w:rsidR="008528A9" w:rsidRPr="003D5DDD" w:rsidRDefault="008528A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lastRenderedPageBreak/>
              <w:t>количество благоустроенных общественных территорий поселения;</w:t>
            </w:r>
          </w:p>
          <w:p w:rsidR="00867F66" w:rsidRPr="003D5DDD" w:rsidRDefault="008528A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 xml:space="preserve">количество участков, на которых проведена </w:t>
            </w:r>
            <w:r w:rsidRPr="003D5DDD">
              <w:rPr>
                <w:rFonts w:ascii="Times New Roman" w:hAnsi="Times New Roman" w:cs="Times New Roman"/>
                <w:bCs/>
              </w:rPr>
              <w:t>дезинсекция</w:t>
            </w:r>
            <w:r w:rsidR="0073107F" w:rsidRPr="003D5DDD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8528A9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3D5DDD" w:rsidRDefault="00703352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2022-2024</w:t>
            </w:r>
            <w:r w:rsidR="008528A9" w:rsidRPr="003D5DD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528A9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bookmarkStart w:id="0" w:name="sub_111"/>
            <w:r w:rsidRPr="003D5DD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Объемы финансирования из бюджета поселения:</w:t>
            </w:r>
          </w:p>
          <w:p w:rsidR="002C14D1" w:rsidRPr="003D5DDD" w:rsidRDefault="003230A6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4369</w:t>
            </w:r>
            <w:r w:rsidR="00D45087" w:rsidRPr="003D5DDD">
              <w:rPr>
                <w:rFonts w:ascii="Times New Roman" w:hAnsi="Times New Roman" w:cs="Times New Roman"/>
              </w:rPr>
              <w:t>,0</w:t>
            </w:r>
            <w:r w:rsidR="008528A9" w:rsidRPr="003D5DDD">
              <w:rPr>
                <w:rFonts w:ascii="Times New Roman" w:hAnsi="Times New Roman" w:cs="Times New Roman"/>
              </w:rPr>
              <w:t> тыс</w:t>
            </w:r>
            <w:r w:rsidR="00F413DC" w:rsidRPr="003D5DDD">
              <w:rPr>
                <w:rFonts w:ascii="Times New Roman" w:hAnsi="Times New Roman" w:cs="Times New Roman"/>
              </w:rPr>
              <w:t xml:space="preserve">яч </w:t>
            </w:r>
            <w:r w:rsidR="008528A9" w:rsidRPr="003D5DDD">
              <w:rPr>
                <w:rFonts w:ascii="Times New Roman" w:hAnsi="Times New Roman" w:cs="Times New Roman"/>
              </w:rPr>
              <w:t>рублей,</w:t>
            </w:r>
            <w:r w:rsidR="002C14D1" w:rsidRPr="003D5DDD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662088" w:rsidRPr="003D5DDD" w:rsidRDefault="008528A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202</w:t>
            </w:r>
            <w:r w:rsidR="00AB35C4" w:rsidRPr="003D5DDD">
              <w:rPr>
                <w:rFonts w:ascii="Times New Roman" w:hAnsi="Times New Roman" w:cs="Times New Roman"/>
              </w:rPr>
              <w:t>2</w:t>
            </w:r>
            <w:r w:rsidRPr="003D5DDD">
              <w:rPr>
                <w:rFonts w:ascii="Times New Roman" w:hAnsi="Times New Roman" w:cs="Times New Roman"/>
              </w:rPr>
              <w:t xml:space="preserve"> </w:t>
            </w:r>
            <w:r w:rsidR="00A345E9" w:rsidRPr="003D5DDD">
              <w:rPr>
                <w:rFonts w:ascii="Times New Roman" w:hAnsi="Times New Roman" w:cs="Times New Roman"/>
              </w:rPr>
              <w:t>год</w:t>
            </w:r>
            <w:r w:rsidR="00C05199" w:rsidRPr="003D5DDD">
              <w:rPr>
                <w:rFonts w:ascii="Times New Roman" w:hAnsi="Times New Roman" w:cs="Times New Roman"/>
              </w:rPr>
              <w:t xml:space="preserve"> </w:t>
            </w:r>
            <w:r w:rsidR="00A345E9" w:rsidRPr="003D5DDD">
              <w:rPr>
                <w:rFonts w:ascii="Times New Roman" w:hAnsi="Times New Roman" w:cs="Times New Roman"/>
              </w:rPr>
              <w:t xml:space="preserve">- </w:t>
            </w:r>
            <w:r w:rsidR="00D45087" w:rsidRPr="003D5DDD">
              <w:rPr>
                <w:rFonts w:ascii="Times New Roman" w:hAnsi="Times New Roman" w:cs="Times New Roman"/>
              </w:rPr>
              <w:t>1400</w:t>
            </w:r>
            <w:r w:rsidR="00A345E9" w:rsidRPr="003D5DDD">
              <w:rPr>
                <w:rFonts w:ascii="Times New Roman" w:hAnsi="Times New Roman" w:cs="Times New Roman"/>
              </w:rPr>
              <w:t xml:space="preserve"> </w:t>
            </w:r>
            <w:r w:rsidR="00662088" w:rsidRPr="003D5DDD">
              <w:rPr>
                <w:rFonts w:ascii="Times New Roman" w:hAnsi="Times New Roman" w:cs="Times New Roman"/>
              </w:rPr>
              <w:t>тысяч рублей</w:t>
            </w:r>
            <w:r w:rsidR="003D5DDD" w:rsidRPr="003D5DDD">
              <w:rPr>
                <w:rFonts w:ascii="Times New Roman" w:hAnsi="Times New Roman" w:cs="Times New Roman"/>
              </w:rPr>
              <w:t>;</w:t>
            </w:r>
          </w:p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202</w:t>
            </w:r>
            <w:r w:rsidR="00AB35C4" w:rsidRPr="003D5DDD">
              <w:rPr>
                <w:rFonts w:ascii="Times New Roman" w:hAnsi="Times New Roman" w:cs="Times New Roman"/>
              </w:rPr>
              <w:t>3</w:t>
            </w:r>
            <w:r w:rsidRPr="003D5DDD">
              <w:rPr>
                <w:rFonts w:ascii="Times New Roman" w:hAnsi="Times New Roman" w:cs="Times New Roman"/>
              </w:rPr>
              <w:t xml:space="preserve"> год </w:t>
            </w:r>
            <w:r w:rsidR="00AB35C4" w:rsidRPr="003D5DDD">
              <w:rPr>
                <w:rFonts w:ascii="Times New Roman" w:hAnsi="Times New Roman" w:cs="Times New Roman"/>
              </w:rPr>
              <w:t>-</w:t>
            </w:r>
            <w:r w:rsidRPr="003D5DDD">
              <w:rPr>
                <w:rFonts w:ascii="Times New Roman" w:hAnsi="Times New Roman" w:cs="Times New Roman"/>
              </w:rPr>
              <w:t xml:space="preserve"> </w:t>
            </w:r>
            <w:r w:rsidR="00D45087" w:rsidRPr="003D5DDD">
              <w:rPr>
                <w:rFonts w:ascii="Times New Roman" w:hAnsi="Times New Roman" w:cs="Times New Roman"/>
              </w:rPr>
              <w:t>1456</w:t>
            </w:r>
            <w:r w:rsidR="00A345E9" w:rsidRPr="003D5DDD">
              <w:rPr>
                <w:rFonts w:ascii="Times New Roman" w:hAnsi="Times New Roman" w:cs="Times New Roman"/>
              </w:rPr>
              <w:t>,0</w:t>
            </w:r>
            <w:r w:rsidRPr="003D5DDD">
              <w:rPr>
                <w:rFonts w:ascii="Times New Roman" w:hAnsi="Times New Roman" w:cs="Times New Roman"/>
              </w:rPr>
              <w:t xml:space="preserve"> тыс</w:t>
            </w:r>
            <w:r w:rsidR="00F413DC" w:rsidRPr="003D5DDD">
              <w:rPr>
                <w:rFonts w:ascii="Times New Roman" w:hAnsi="Times New Roman" w:cs="Times New Roman"/>
              </w:rPr>
              <w:t>яч</w:t>
            </w:r>
            <w:r w:rsidRPr="003D5DDD">
              <w:rPr>
                <w:rFonts w:ascii="Times New Roman" w:hAnsi="Times New Roman" w:cs="Times New Roman"/>
              </w:rPr>
              <w:t xml:space="preserve"> рублей</w:t>
            </w:r>
            <w:r w:rsidR="001510DB" w:rsidRPr="003D5DDD">
              <w:rPr>
                <w:rFonts w:ascii="Times New Roman" w:hAnsi="Times New Roman" w:cs="Times New Roman"/>
              </w:rPr>
              <w:t>;</w:t>
            </w:r>
          </w:p>
          <w:p w:rsidR="00C04ACF" w:rsidRPr="003D5DDD" w:rsidRDefault="00C04ACF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202</w:t>
            </w:r>
            <w:r w:rsidR="00AB35C4" w:rsidRPr="003D5DDD">
              <w:rPr>
                <w:rFonts w:ascii="Times New Roman" w:hAnsi="Times New Roman" w:cs="Times New Roman"/>
              </w:rPr>
              <w:t>4</w:t>
            </w:r>
            <w:r w:rsidRPr="003D5DDD">
              <w:rPr>
                <w:rFonts w:ascii="Times New Roman" w:hAnsi="Times New Roman" w:cs="Times New Roman"/>
              </w:rPr>
              <w:t xml:space="preserve"> год </w:t>
            </w:r>
            <w:r w:rsidR="00984259" w:rsidRPr="003D5DDD">
              <w:rPr>
                <w:rFonts w:ascii="Times New Roman" w:hAnsi="Times New Roman" w:cs="Times New Roman"/>
              </w:rPr>
              <w:t>-</w:t>
            </w:r>
            <w:r w:rsidR="00AB35C4" w:rsidRPr="003D5DDD">
              <w:rPr>
                <w:rFonts w:ascii="Times New Roman" w:hAnsi="Times New Roman" w:cs="Times New Roman"/>
              </w:rPr>
              <w:t xml:space="preserve"> </w:t>
            </w:r>
            <w:r w:rsidR="003230A6" w:rsidRPr="003D5DDD">
              <w:rPr>
                <w:rFonts w:ascii="Times New Roman" w:hAnsi="Times New Roman" w:cs="Times New Roman"/>
              </w:rPr>
              <w:t>1513</w:t>
            </w:r>
            <w:r w:rsidR="00A345E9" w:rsidRPr="003D5DDD">
              <w:rPr>
                <w:rFonts w:ascii="Times New Roman" w:hAnsi="Times New Roman" w:cs="Times New Roman"/>
              </w:rPr>
              <w:t>,0</w:t>
            </w:r>
            <w:r w:rsidRPr="003D5DDD">
              <w:rPr>
                <w:rFonts w:ascii="Times New Roman" w:hAnsi="Times New Roman" w:cs="Times New Roman"/>
              </w:rPr>
              <w:t xml:space="preserve"> тысяч </w:t>
            </w:r>
            <w:r w:rsidR="0054716A" w:rsidRPr="003D5DDD">
              <w:rPr>
                <w:rFonts w:ascii="Times New Roman" w:hAnsi="Times New Roman" w:cs="Times New Roman"/>
              </w:rPr>
              <w:t>рублей.</w:t>
            </w:r>
          </w:p>
        </w:tc>
      </w:tr>
      <w:tr w:rsidR="008528A9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7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8528A9" w:rsidRPr="003D5DDD" w:rsidTr="003D5DD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3D5DDD" w:rsidRDefault="008528A9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3D5DDD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130858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 w:rsidP="0013085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1"/>
    <w:p w:rsidR="00904BF2" w:rsidRPr="00CA3551" w:rsidRDefault="00904BF2" w:rsidP="00130858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97576" w:rsidRDefault="004E7BF0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13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13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13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</w:t>
      </w:r>
      <w:r w:rsidR="0054716A">
        <w:rPr>
          <w:rFonts w:ascii="Times New Roman" w:hAnsi="Times New Roman" w:cs="Times New Roman"/>
          <w:sz w:val="28"/>
          <w:szCs w:val="28"/>
        </w:rPr>
        <w:t>щественных территорий поселения.</w:t>
      </w:r>
    </w:p>
    <w:p w:rsidR="00616CBA" w:rsidRPr="00CA3551" w:rsidRDefault="004E7BF0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lastRenderedPageBreak/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130858">
      <w:pPr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 w:rsidP="00130858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3D5DDD">
        <w:rPr>
          <w:rFonts w:ascii="Times New Roman" w:hAnsi="Times New Roman" w:cs="Times New Roman"/>
          <w:sz w:val="28"/>
          <w:szCs w:val="28"/>
        </w:rPr>
        <w:t>-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202</w:t>
      </w:r>
      <w:r w:rsidR="001510DB">
        <w:rPr>
          <w:rFonts w:ascii="Times New Roman" w:hAnsi="Times New Roman" w:cs="Times New Roman"/>
          <w:sz w:val="28"/>
          <w:szCs w:val="28"/>
        </w:rPr>
        <w:t>2</w:t>
      </w:r>
      <w:r w:rsidR="00AC2891">
        <w:rPr>
          <w:rFonts w:ascii="Times New Roman" w:hAnsi="Times New Roman" w:cs="Times New Roman"/>
          <w:sz w:val="28"/>
          <w:szCs w:val="28"/>
        </w:rPr>
        <w:t>-202</w:t>
      </w:r>
      <w:r w:rsidR="001510DB">
        <w:rPr>
          <w:rFonts w:ascii="Times New Roman" w:hAnsi="Times New Roman" w:cs="Times New Roman"/>
          <w:sz w:val="28"/>
          <w:szCs w:val="28"/>
        </w:rPr>
        <w:t>4</w:t>
      </w:r>
      <w:r w:rsidR="003D5DDD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3D5DDD">
        <w:rPr>
          <w:rFonts w:ascii="Times New Roman" w:hAnsi="Times New Roman" w:cs="Times New Roman"/>
          <w:sz w:val="28"/>
          <w:szCs w:val="28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</w:t>
      </w:r>
      <w:r w:rsidR="003D5DDD">
        <w:rPr>
          <w:rFonts w:ascii="Times New Roman" w:hAnsi="Times New Roman" w:cs="Times New Roman"/>
          <w:sz w:val="28"/>
          <w:szCs w:val="28"/>
        </w:rPr>
        <w:t>-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015B87" w:rsidRDefault="004A23D5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1C4D77" w:rsidRPr="00CA3551" w:rsidRDefault="001C4D77" w:rsidP="001308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709"/>
        <w:gridCol w:w="850"/>
        <w:gridCol w:w="993"/>
        <w:gridCol w:w="992"/>
        <w:gridCol w:w="992"/>
      </w:tblGrid>
      <w:tr w:rsidR="00C550C9" w:rsidRPr="00130858" w:rsidTr="001308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Единица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Pr="0013085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12DC" w:rsidRPr="00130858" w:rsidTr="001308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130858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20</w:t>
            </w:r>
            <w:r w:rsidR="00AC2891" w:rsidRPr="00130858">
              <w:rPr>
                <w:rFonts w:ascii="Times New Roman" w:hAnsi="Times New Roman" w:cs="Times New Roman"/>
              </w:rPr>
              <w:t>2</w:t>
            </w:r>
            <w:r w:rsidR="001510DB" w:rsidRPr="00130858">
              <w:rPr>
                <w:rFonts w:ascii="Times New Roman" w:hAnsi="Times New Roman" w:cs="Times New Roman"/>
              </w:rPr>
              <w:t>2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="00C550C9" w:rsidRPr="001308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130858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20</w:t>
            </w:r>
            <w:r w:rsidR="006E11E9" w:rsidRPr="00130858">
              <w:rPr>
                <w:rFonts w:ascii="Times New Roman" w:hAnsi="Times New Roman" w:cs="Times New Roman"/>
              </w:rPr>
              <w:t>2</w:t>
            </w:r>
            <w:r w:rsidR="001510DB" w:rsidRPr="00130858">
              <w:rPr>
                <w:rFonts w:ascii="Times New Roman" w:hAnsi="Times New Roman" w:cs="Times New Roman"/>
              </w:rPr>
              <w:t>3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="00C550C9" w:rsidRPr="001308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130858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202</w:t>
            </w:r>
            <w:r w:rsidR="001510DB" w:rsidRPr="00130858">
              <w:rPr>
                <w:rFonts w:ascii="Times New Roman" w:hAnsi="Times New Roman" w:cs="Times New Roman"/>
              </w:rPr>
              <w:t>4</w:t>
            </w:r>
            <w:r w:rsidR="005D12F8" w:rsidRPr="00130858">
              <w:rPr>
                <w:rFonts w:ascii="Times New Roman" w:hAnsi="Times New Roman" w:cs="Times New Roman"/>
              </w:rPr>
              <w:t xml:space="preserve"> </w:t>
            </w:r>
            <w:r w:rsidR="00C550C9" w:rsidRPr="00130858">
              <w:rPr>
                <w:rFonts w:ascii="Times New Roman" w:hAnsi="Times New Roman" w:cs="Times New Roman"/>
              </w:rPr>
              <w:t>год</w:t>
            </w:r>
          </w:p>
        </w:tc>
      </w:tr>
      <w:tr w:rsidR="00497576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130858" w:rsidRDefault="00497576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7</w:t>
            </w:r>
          </w:p>
        </w:tc>
      </w:tr>
      <w:tr w:rsidR="00D82992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130858" w:rsidRDefault="00D82992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7" w:rsidRPr="00130858" w:rsidRDefault="00D82992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Муниципальная программа «Социально-экономическое и территориальное развитие Безводного сельского поселения»</w:t>
            </w:r>
          </w:p>
        </w:tc>
      </w:tr>
      <w:tr w:rsidR="00C550C9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5B463B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130858" w:rsidRDefault="00C550C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Цели:</w:t>
            </w:r>
          </w:p>
          <w:p w:rsidR="008C060D" w:rsidRPr="00130858" w:rsidRDefault="008C060D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улучшение эстетического состояния объектов благоустройства и их б</w:t>
            </w:r>
            <w:r w:rsidR="003D5DDD" w:rsidRPr="00130858">
              <w:rPr>
                <w:rFonts w:ascii="Times New Roman" w:hAnsi="Times New Roman" w:cs="Times New Roman"/>
              </w:rPr>
              <w:t>есперебойного функционирования.</w:t>
            </w:r>
          </w:p>
          <w:p w:rsidR="008C060D" w:rsidRPr="00130858" w:rsidRDefault="008C060D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организация мероприятий по благоустройству территории общего пользования Безводного сельского </w:t>
            </w:r>
            <w:r w:rsidR="003D5DDD" w:rsidRPr="00130858">
              <w:rPr>
                <w:rFonts w:ascii="Times New Roman" w:hAnsi="Times New Roman" w:cs="Times New Roman"/>
              </w:rPr>
              <w:t>поселения Курганинского района;</w:t>
            </w:r>
          </w:p>
          <w:p w:rsidR="008C060D" w:rsidRPr="00130858" w:rsidRDefault="008C060D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</w:t>
            </w:r>
            <w:r w:rsidR="003D5DDD" w:rsidRPr="00130858">
              <w:rPr>
                <w:rFonts w:ascii="Times New Roman" w:hAnsi="Times New Roman" w:cs="Times New Roman"/>
              </w:rPr>
              <w:t>ности объектов благоустройства;</w:t>
            </w:r>
          </w:p>
          <w:p w:rsidR="00C36271" w:rsidRPr="00130858" w:rsidRDefault="008C060D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поселения Курганинского района;</w:t>
            </w:r>
          </w:p>
          <w:p w:rsidR="00FA3DDF" w:rsidRPr="00130858" w:rsidRDefault="008C060D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 совершенствование эстетичного вида и создание гармоничной архитектурно </w:t>
            </w:r>
            <w:r w:rsidR="003D5DDD" w:rsidRPr="00130858">
              <w:rPr>
                <w:rFonts w:ascii="Times New Roman" w:hAnsi="Times New Roman" w:cs="Times New Roman"/>
              </w:rPr>
              <w:t>-</w:t>
            </w:r>
            <w:r w:rsidRPr="00130858">
              <w:rPr>
                <w:rFonts w:ascii="Times New Roman" w:hAnsi="Times New Roman" w:cs="Times New Roman"/>
              </w:rPr>
              <w:t xml:space="preserve"> ландшафтной среды Безводного сельского</w:t>
            </w:r>
            <w:r w:rsidR="001C4D77" w:rsidRPr="00130858">
              <w:rPr>
                <w:rFonts w:ascii="Times New Roman" w:hAnsi="Times New Roman" w:cs="Times New Roman"/>
              </w:rPr>
              <w:t xml:space="preserve"> поселения Курганинского района</w:t>
            </w:r>
          </w:p>
        </w:tc>
      </w:tr>
      <w:tr w:rsidR="001C4D77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7" w:rsidRPr="00130858" w:rsidRDefault="001C4D7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130858" w:rsidRDefault="001C4D77" w:rsidP="00130858">
            <w:pPr>
              <w:pStyle w:val="affff8"/>
              <w:rPr>
                <w:rFonts w:ascii="Times New Roman" w:hAnsi="Times New Roman" w:cs="Times New Roman"/>
                <w:sz w:val="24"/>
                <w:szCs w:val="24"/>
              </w:rPr>
            </w:pPr>
            <w:r w:rsidRPr="0013085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C4D77" w:rsidRPr="00130858" w:rsidRDefault="001C4D77" w:rsidP="00130858">
            <w:pPr>
              <w:pStyle w:val="afff2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1C4D77" w:rsidRPr="00130858" w:rsidRDefault="001C4D77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запустит реализацию механизма поддержки мероприятий по благоустройству</w:t>
            </w:r>
            <w:r w:rsidR="003D5DDD" w:rsidRPr="00130858">
              <w:rPr>
                <w:rFonts w:ascii="Times New Roman" w:hAnsi="Times New Roman" w:cs="Times New Roman"/>
              </w:rPr>
              <w:t xml:space="preserve"> инициированных гражданами;</w:t>
            </w:r>
          </w:p>
          <w:p w:rsidR="001C4D77" w:rsidRPr="00130858" w:rsidRDefault="001C4D77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запустит механизм трудового участия граждан и организаций в реализации </w:t>
            </w:r>
            <w:r w:rsidR="003D5DDD" w:rsidRPr="00130858">
              <w:rPr>
                <w:rFonts w:ascii="Times New Roman" w:hAnsi="Times New Roman" w:cs="Times New Roman"/>
              </w:rPr>
              <w:t>мероприятий по благоустройству;</w:t>
            </w:r>
          </w:p>
          <w:p w:rsidR="001C4D77" w:rsidRPr="00130858" w:rsidRDefault="001C4D77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сформирует инструменты общественного контроля за реализацией мероприятий по </w:t>
            </w:r>
            <w:r w:rsidRPr="00130858">
              <w:rPr>
                <w:rFonts w:ascii="Times New Roman" w:hAnsi="Times New Roman" w:cs="Times New Roman"/>
              </w:rPr>
              <w:lastRenderedPageBreak/>
              <w:t>благоустройству на территории муниципального образования;</w:t>
            </w:r>
          </w:p>
          <w:p w:rsidR="001C4D77" w:rsidRPr="00130858" w:rsidRDefault="001C4D77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привлечение жителей поселения при решении вопросов обустройства территории сельского поселения</w:t>
            </w:r>
          </w:p>
        </w:tc>
      </w:tr>
      <w:tr w:rsidR="0054716A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130858" w:rsidRDefault="0054716A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130858" w:rsidRDefault="0054716A" w:rsidP="00130858">
            <w:pPr>
              <w:pStyle w:val="affff8"/>
              <w:rPr>
                <w:rFonts w:ascii="Times New Roman" w:hAnsi="Times New Roman" w:cs="Times New Roman"/>
                <w:sz w:val="24"/>
                <w:szCs w:val="24"/>
              </w:rPr>
            </w:pPr>
            <w:r w:rsidRPr="00130858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4D5D37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50000</w:t>
            </w:r>
          </w:p>
        </w:tc>
      </w:tr>
      <w:tr w:rsidR="004D5D37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площадь убранной территории от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70000</w:t>
            </w:r>
          </w:p>
        </w:tc>
      </w:tr>
      <w:tr w:rsidR="004D5D37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содержание территории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37700</w:t>
            </w:r>
          </w:p>
        </w:tc>
      </w:tr>
      <w:tr w:rsidR="004D5D37" w:rsidRPr="00130858" w:rsidTr="001308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130858" w:rsidRDefault="004D5D37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 xml:space="preserve">Количество освещенных улиц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19</w:t>
            </w:r>
          </w:p>
        </w:tc>
      </w:tr>
      <w:tr w:rsidR="004D5D37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2.</w:t>
            </w:r>
            <w:r w:rsidR="008528A9" w:rsidRPr="00130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Приобретение и установка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5D12F8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5D12F8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16</w:t>
            </w:r>
          </w:p>
        </w:tc>
      </w:tr>
      <w:tr w:rsidR="004D5D37" w:rsidRPr="00130858" w:rsidTr="001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2.</w:t>
            </w:r>
            <w:r w:rsidR="008528A9" w:rsidRPr="001308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8528A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Количество благоустроенных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Pr="00130858">
              <w:rPr>
                <w:rFonts w:ascii="Times New Roman" w:hAnsi="Times New Roman" w:cs="Times New Roman"/>
              </w:rPr>
              <w:t>общественных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Pr="00130858">
              <w:rPr>
                <w:rFonts w:ascii="Times New Roman" w:hAnsi="Times New Roman" w:cs="Times New Roman"/>
              </w:rPr>
              <w:t>территории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Pr="00130858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4D5D37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8528A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5D12F8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130858" w:rsidRDefault="005D12F8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</w:t>
            </w:r>
          </w:p>
        </w:tc>
      </w:tr>
    </w:tbl>
    <w:p w:rsidR="0054716A" w:rsidRDefault="0054716A" w:rsidP="00130858">
      <w:pPr>
        <w:pStyle w:val="2"/>
        <w:spacing w:before="0" w:after="0"/>
        <w:rPr>
          <w:rStyle w:val="FontStyle50"/>
          <w:i w:val="0"/>
          <w:sz w:val="28"/>
        </w:rPr>
      </w:pPr>
    </w:p>
    <w:p w:rsidR="00C550C9" w:rsidRDefault="00C550C9" w:rsidP="00130858">
      <w:pPr>
        <w:pStyle w:val="2"/>
        <w:spacing w:before="0" w:after="0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</w:t>
      </w:r>
      <w:r w:rsidR="0054716A">
        <w:rPr>
          <w:rStyle w:val="FontStyle50"/>
          <w:i w:val="0"/>
          <w:sz w:val="28"/>
        </w:rPr>
        <w:t xml:space="preserve"> и краткое описание подпрограмм</w:t>
      </w:r>
    </w:p>
    <w:p w:rsidR="00130858" w:rsidRPr="00130858" w:rsidRDefault="00130858" w:rsidP="00130858">
      <w:pPr>
        <w:rPr>
          <w:lang w:val="x-none" w:eastAsia="x-none"/>
        </w:rPr>
      </w:pPr>
    </w:p>
    <w:p w:rsidR="00C550C9" w:rsidRPr="00CA3551" w:rsidRDefault="00357E80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130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1308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13085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D77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0C9" w:rsidRPr="0087169B" w:rsidRDefault="00C550C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0C9" w:rsidRPr="0087169B" w:rsidRDefault="00C550C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</w:t>
            </w:r>
            <w:r w:rsidR="00151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151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0C9" w:rsidRPr="0087169B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51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0C9" w:rsidRPr="0087169B" w:rsidRDefault="00C550C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0C9" w:rsidRPr="0087169B" w:rsidRDefault="00C550C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130858"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DDF" w:rsidRPr="00015B87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3DDF" w:rsidRPr="0087169B" w:rsidRDefault="00FA3DDF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98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015B87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795C98" w:rsidRPr="00015B87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5C98" w:rsidRPr="0087169B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B34FF3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B34FF3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B34FF3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795C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</w:tc>
      </w:tr>
      <w:tr w:rsidR="00795C98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015B87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Pr="008716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D45087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D45087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601B8D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601B8D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C98" w:rsidRPr="0087169B" w:rsidRDefault="00795C98" w:rsidP="00130858">
            <w:pPr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Мероприятие уличное освещение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E12AE4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6839" w:rsidRPr="00E12AE4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6839" w:rsidRPr="00E12AE4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</w:t>
            </w:r>
            <w:r w:rsidRPr="00015B87">
              <w:rPr>
                <w:rFonts w:ascii="Times New Roman" w:hAnsi="Times New Roman" w:cs="Times New Roman"/>
              </w:rPr>
              <w:lastRenderedPageBreak/>
              <w:t>экологической обстановки на территории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</w:t>
            </w:r>
            <w:r w:rsidRPr="00015B87">
              <w:rPr>
                <w:rFonts w:ascii="Times New Roman" w:hAnsi="Times New Roman" w:cs="Times New Roman"/>
              </w:rPr>
              <w:lastRenderedPageBreak/>
              <w:t>ской обстано</w:t>
            </w:r>
            <w:r w:rsidR="00130858">
              <w:rPr>
                <w:rFonts w:ascii="Times New Roman" w:hAnsi="Times New Roman" w:cs="Times New Roman"/>
              </w:rPr>
              <w:t>вки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 xml:space="preserve">Администрация Безводного </w:t>
            </w:r>
            <w:r w:rsidRPr="0087169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5758BB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5758BB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</w:tc>
      </w:tr>
      <w:tr w:rsidR="00C10C14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C14" w:rsidRPr="00015B87" w:rsidRDefault="00C10C14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rPr>
                <w:rFonts w:ascii="Times New Roman" w:hAnsi="Times New Roman" w:cs="Times New Roman"/>
              </w:rPr>
            </w:pPr>
          </w:p>
        </w:tc>
      </w:tr>
      <w:tr w:rsidR="00C10C14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C14" w:rsidRPr="00015B87" w:rsidRDefault="00C10C14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10C14" w:rsidRPr="00015B87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Default="00C10C14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0C14" w:rsidRPr="0087169B" w:rsidRDefault="00C10C14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0C14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C14" w:rsidRPr="00015B87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14" w:rsidRPr="0087169B" w:rsidRDefault="00C10C14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6839" w:rsidRPr="00015B87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192D8E" w:rsidRDefault="00DD6839" w:rsidP="00130858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 xml:space="preserve">Безводного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192D8E" w:rsidRDefault="00DD6839" w:rsidP="00130858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</w:t>
            </w:r>
            <w:r w:rsidRPr="006C299E">
              <w:rPr>
                <w:rFonts w:ascii="Times New Roman" w:hAnsi="Times New Roman" w:cs="Times New Roman"/>
              </w:rPr>
              <w:lastRenderedPageBreak/>
              <w:t xml:space="preserve">Безводного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:rsidTr="00130858"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839" w:rsidRPr="00015B87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39" w:rsidRPr="0087169B" w:rsidRDefault="00DD6839" w:rsidP="001308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130858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Default="00C550C9" w:rsidP="00130858">
      <w:pPr>
        <w:pStyle w:val="2"/>
        <w:spacing w:before="0" w:after="0"/>
        <w:rPr>
          <w:rStyle w:val="FontStyle50"/>
          <w:i w:val="0"/>
          <w:sz w:val="28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130858" w:rsidRPr="00130858" w:rsidRDefault="00130858" w:rsidP="00130858">
      <w:pPr>
        <w:rPr>
          <w:lang w:val="x-none" w:eastAsia="x-none"/>
        </w:rPr>
      </w:pPr>
    </w:p>
    <w:p w:rsidR="00C550C9" w:rsidRPr="00CA3551" w:rsidRDefault="00C550C9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Default="00C550C9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3230A6">
        <w:rPr>
          <w:rFonts w:ascii="Times New Roman" w:hAnsi="Times New Roman" w:cs="Times New Roman"/>
          <w:sz w:val="28"/>
          <w:szCs w:val="28"/>
        </w:rPr>
        <w:t>4369,0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</w:t>
      </w:r>
      <w:r w:rsidR="001C4D77">
        <w:rPr>
          <w:rFonts w:ascii="Times New Roman" w:hAnsi="Times New Roman" w:cs="Times New Roman"/>
          <w:sz w:val="28"/>
          <w:szCs w:val="28"/>
        </w:rPr>
        <w:t>сле:</w:t>
      </w:r>
    </w:p>
    <w:p w:rsidR="00944CBC" w:rsidRPr="00CA3551" w:rsidRDefault="00944CBC" w:rsidP="001308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379"/>
        <w:gridCol w:w="1380"/>
        <w:gridCol w:w="1380"/>
      </w:tblGrid>
      <w:tr w:rsidR="0087169B" w:rsidRPr="00130858" w:rsidTr="00130858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Общий объем финансовых ресурсов</w:t>
            </w:r>
          </w:p>
          <w:p w:rsidR="00944CBC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(тыс.</w:t>
            </w:r>
            <w:r w:rsidR="0087169B" w:rsidRPr="00130858">
              <w:rPr>
                <w:rFonts w:ascii="Times New Roman" w:hAnsi="Times New Roman" w:cs="Times New Roman"/>
              </w:rPr>
              <w:t xml:space="preserve"> </w:t>
            </w:r>
            <w:r w:rsidRPr="00130858">
              <w:rPr>
                <w:rFonts w:ascii="Times New Roman" w:hAnsi="Times New Roman" w:cs="Times New Roman"/>
              </w:rPr>
              <w:t>руб</w:t>
            </w:r>
            <w:r w:rsidR="00130858">
              <w:rPr>
                <w:rFonts w:ascii="Times New Roman" w:hAnsi="Times New Roman" w:cs="Times New Roman"/>
              </w:rPr>
              <w:t>.</w:t>
            </w:r>
            <w:r w:rsidRPr="001308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В том числе по году реализации</w:t>
            </w:r>
          </w:p>
        </w:tc>
      </w:tr>
      <w:tr w:rsidR="0087169B" w:rsidRPr="00130858" w:rsidTr="0013085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130858" w:rsidRDefault="00C550C9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C9" w:rsidRPr="00130858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20</w:t>
            </w:r>
            <w:r w:rsidR="00A80067" w:rsidRPr="00130858">
              <w:rPr>
                <w:rFonts w:ascii="Times New Roman" w:hAnsi="Times New Roman" w:cs="Times New Roman"/>
              </w:rPr>
              <w:t>2</w:t>
            </w:r>
            <w:r w:rsidR="001510DB" w:rsidRPr="00130858">
              <w:rPr>
                <w:rFonts w:ascii="Times New Roman" w:hAnsi="Times New Roman" w:cs="Times New Roman"/>
              </w:rPr>
              <w:t>2</w:t>
            </w:r>
            <w:r w:rsidR="003D5DDD" w:rsidRPr="00130858">
              <w:rPr>
                <w:rFonts w:ascii="Times New Roman" w:hAnsi="Times New Roman" w:cs="Times New Roman"/>
              </w:rPr>
              <w:t xml:space="preserve"> </w:t>
            </w:r>
            <w:r w:rsidR="00C550C9" w:rsidRPr="001308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C9" w:rsidRPr="00130858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20</w:t>
            </w:r>
            <w:r w:rsidR="005D3489" w:rsidRPr="00130858">
              <w:rPr>
                <w:rFonts w:ascii="Times New Roman" w:hAnsi="Times New Roman" w:cs="Times New Roman"/>
              </w:rPr>
              <w:t>2</w:t>
            </w:r>
            <w:r w:rsidR="001510DB" w:rsidRPr="00130858">
              <w:rPr>
                <w:rFonts w:ascii="Times New Roman" w:hAnsi="Times New Roman" w:cs="Times New Roman"/>
              </w:rPr>
              <w:t>3</w:t>
            </w:r>
            <w:r w:rsidR="00C550C9" w:rsidRPr="001308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C9" w:rsidRPr="00130858" w:rsidRDefault="002E354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20</w:t>
            </w:r>
            <w:r w:rsidR="001510DB" w:rsidRPr="00130858">
              <w:rPr>
                <w:rFonts w:ascii="Times New Roman" w:hAnsi="Times New Roman" w:cs="Times New Roman"/>
              </w:rPr>
              <w:t>24</w:t>
            </w:r>
            <w:r w:rsidR="00C550C9" w:rsidRPr="00130858">
              <w:rPr>
                <w:rFonts w:ascii="Times New Roman" w:hAnsi="Times New Roman" w:cs="Times New Roman"/>
              </w:rPr>
              <w:t>год</w:t>
            </w:r>
          </w:p>
        </w:tc>
      </w:tr>
      <w:tr w:rsidR="00944CBC" w:rsidRPr="00130858" w:rsidTr="0013085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BC" w:rsidRPr="00130858" w:rsidRDefault="00944CB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BC" w:rsidRPr="00130858" w:rsidRDefault="00944CB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4CBC" w:rsidRPr="00130858" w:rsidRDefault="00944CB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4CBC" w:rsidRPr="00130858" w:rsidRDefault="00944CB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4CBC" w:rsidRPr="00130858" w:rsidRDefault="00944CBC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5</w:t>
            </w:r>
          </w:p>
        </w:tc>
      </w:tr>
      <w:tr w:rsidR="00A319BB" w:rsidRPr="00130858" w:rsidTr="0013085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B" w:rsidRPr="00130858" w:rsidRDefault="00A319BB" w:rsidP="00130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B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4369,0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1513,0</w:t>
            </w:r>
          </w:p>
        </w:tc>
      </w:tr>
      <w:tr w:rsidR="00761FEF" w:rsidRPr="00130858" w:rsidTr="0013085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EF" w:rsidRPr="00130858" w:rsidRDefault="0009188C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EF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Pr="00130858" w:rsidRDefault="00761FEF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Pr="00130858" w:rsidRDefault="00761FEF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0,0</w:t>
            </w:r>
          </w:p>
        </w:tc>
      </w:tr>
      <w:tr w:rsidR="003230A6" w:rsidRPr="00130858" w:rsidTr="0013085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A6" w:rsidRPr="00130858" w:rsidRDefault="003230A6" w:rsidP="001308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A6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4369,0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30A6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30A6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30A6" w:rsidRPr="00130858" w:rsidRDefault="003230A6" w:rsidP="001308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30858">
              <w:rPr>
                <w:rFonts w:ascii="Times New Roman" w:hAnsi="Times New Roman" w:cs="Times New Roman"/>
              </w:rPr>
              <w:t>1513,0</w:t>
            </w:r>
          </w:p>
        </w:tc>
      </w:tr>
    </w:tbl>
    <w:p w:rsidR="00130858" w:rsidRDefault="00130858" w:rsidP="00130858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87169B" w:rsidRDefault="00C550C9" w:rsidP="00130858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130858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130858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130858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130858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130858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</w:t>
      </w:r>
      <w:r w:rsidR="00130858">
        <w:rPr>
          <w:rFonts w:ascii="Times New Roman" w:hAnsi="Times New Roman" w:cs="Times New Roman"/>
          <w:sz w:val="28"/>
          <w:szCs w:val="28"/>
        </w:rPr>
        <w:t>-</w:t>
      </w:r>
      <w:r w:rsidRPr="00CA3551">
        <w:rPr>
          <w:rFonts w:ascii="Times New Roman" w:hAnsi="Times New Roman" w:cs="Times New Roman"/>
          <w:sz w:val="28"/>
          <w:szCs w:val="28"/>
        </w:rPr>
        <w:t xml:space="preserve"> администрация Безводного сельского поселения (далее - Администрация).</w:t>
      </w:r>
    </w:p>
    <w:p w:rsidR="00C550C9" w:rsidRPr="00CA3551" w:rsidRDefault="00C550C9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13085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13085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82992" w:rsidRDefault="00C550C9" w:rsidP="0013085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:rsidR="00D82992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D82992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:rsidR="00D82992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:rsidR="00C550C9" w:rsidRPr="00CA3551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13085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82992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992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:rsidR="00C550C9" w:rsidRPr="00CA3551" w:rsidRDefault="00C550C9" w:rsidP="001308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130858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130858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130858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2992" w:rsidRDefault="00D82992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550C9" w:rsidRPr="00CA3551">
        <w:rPr>
          <w:rFonts w:ascii="Times New Roman" w:hAnsi="Times New Roman" w:cs="Times New Roman"/>
          <w:sz w:val="28"/>
          <w:szCs w:val="28"/>
        </w:rPr>
        <w:t>Безводного</w:t>
      </w:r>
      <w:bookmarkStart w:id="2" w:name="_GoBack"/>
      <w:bookmarkEnd w:id="2"/>
    </w:p>
    <w:p w:rsidR="00C550C9" w:rsidRPr="00CA3551" w:rsidRDefault="00130858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50C9" w:rsidRPr="00CA3551" w:rsidRDefault="00C550C9" w:rsidP="001308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130858">
        <w:rPr>
          <w:rFonts w:ascii="Times New Roman" w:hAnsi="Times New Roman" w:cs="Times New Roman"/>
          <w:sz w:val="28"/>
          <w:szCs w:val="28"/>
        </w:rPr>
        <w:tab/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D8299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54716A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A" w:rsidRDefault="00F40A2A" w:rsidP="008B7A11">
      <w:r>
        <w:separator/>
      </w:r>
    </w:p>
  </w:endnote>
  <w:endnote w:type="continuationSeparator" w:id="0">
    <w:p w:rsidR="00F40A2A" w:rsidRDefault="00F40A2A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A" w:rsidRDefault="00F40A2A" w:rsidP="008B7A11">
      <w:r>
        <w:separator/>
      </w:r>
    </w:p>
  </w:footnote>
  <w:footnote w:type="continuationSeparator" w:id="0">
    <w:p w:rsidR="00F40A2A" w:rsidRDefault="00F40A2A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354F"/>
    <w:rsid w:val="00065072"/>
    <w:rsid w:val="000746A7"/>
    <w:rsid w:val="000839D4"/>
    <w:rsid w:val="00085314"/>
    <w:rsid w:val="00085944"/>
    <w:rsid w:val="0009188C"/>
    <w:rsid w:val="0009198E"/>
    <w:rsid w:val="000929F0"/>
    <w:rsid w:val="000A2FF9"/>
    <w:rsid w:val="000B1C44"/>
    <w:rsid w:val="000C0B79"/>
    <w:rsid w:val="000C3909"/>
    <w:rsid w:val="000D334B"/>
    <w:rsid w:val="000D5740"/>
    <w:rsid w:val="000D63FA"/>
    <w:rsid w:val="000E18F6"/>
    <w:rsid w:val="000F1E6B"/>
    <w:rsid w:val="000F42D0"/>
    <w:rsid w:val="0010020A"/>
    <w:rsid w:val="00101B5E"/>
    <w:rsid w:val="00120F73"/>
    <w:rsid w:val="0012416C"/>
    <w:rsid w:val="00130858"/>
    <w:rsid w:val="00134550"/>
    <w:rsid w:val="00136F65"/>
    <w:rsid w:val="001510DB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C4D77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30A6"/>
    <w:rsid w:val="00325F3E"/>
    <w:rsid w:val="00330571"/>
    <w:rsid w:val="00336806"/>
    <w:rsid w:val="00350003"/>
    <w:rsid w:val="003524E5"/>
    <w:rsid w:val="00357E80"/>
    <w:rsid w:val="00362364"/>
    <w:rsid w:val="00371335"/>
    <w:rsid w:val="0037157D"/>
    <w:rsid w:val="00374B5A"/>
    <w:rsid w:val="003A518F"/>
    <w:rsid w:val="003A79B7"/>
    <w:rsid w:val="003B310C"/>
    <w:rsid w:val="003C5565"/>
    <w:rsid w:val="003D52E2"/>
    <w:rsid w:val="003D55A8"/>
    <w:rsid w:val="003D5DDD"/>
    <w:rsid w:val="003D7E47"/>
    <w:rsid w:val="003E29E4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0D92"/>
    <w:rsid w:val="00432D80"/>
    <w:rsid w:val="004353DA"/>
    <w:rsid w:val="004361E2"/>
    <w:rsid w:val="00445E7D"/>
    <w:rsid w:val="00457D42"/>
    <w:rsid w:val="00457FDD"/>
    <w:rsid w:val="00460E9F"/>
    <w:rsid w:val="00462F08"/>
    <w:rsid w:val="004673BF"/>
    <w:rsid w:val="004726A2"/>
    <w:rsid w:val="004830FD"/>
    <w:rsid w:val="00486CDA"/>
    <w:rsid w:val="00494BDC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25F82"/>
    <w:rsid w:val="00533B93"/>
    <w:rsid w:val="00535EE3"/>
    <w:rsid w:val="00537384"/>
    <w:rsid w:val="00540B46"/>
    <w:rsid w:val="0054716A"/>
    <w:rsid w:val="0055018D"/>
    <w:rsid w:val="00554C04"/>
    <w:rsid w:val="005605A0"/>
    <w:rsid w:val="00561B5B"/>
    <w:rsid w:val="00563FCC"/>
    <w:rsid w:val="00572032"/>
    <w:rsid w:val="005741A8"/>
    <w:rsid w:val="005758BB"/>
    <w:rsid w:val="00577BC0"/>
    <w:rsid w:val="00580276"/>
    <w:rsid w:val="00585C84"/>
    <w:rsid w:val="005A3ADD"/>
    <w:rsid w:val="005A5F9F"/>
    <w:rsid w:val="005B463B"/>
    <w:rsid w:val="005C601A"/>
    <w:rsid w:val="005C65BF"/>
    <w:rsid w:val="005D0103"/>
    <w:rsid w:val="005D12F8"/>
    <w:rsid w:val="005D3489"/>
    <w:rsid w:val="005D39F9"/>
    <w:rsid w:val="005E2E2C"/>
    <w:rsid w:val="00601B8D"/>
    <w:rsid w:val="0060462F"/>
    <w:rsid w:val="00616CBA"/>
    <w:rsid w:val="00626F88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7489D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E11E9"/>
    <w:rsid w:val="006E28FF"/>
    <w:rsid w:val="006E39F6"/>
    <w:rsid w:val="006F06F0"/>
    <w:rsid w:val="00703352"/>
    <w:rsid w:val="00703B7C"/>
    <w:rsid w:val="00721D1C"/>
    <w:rsid w:val="0073107F"/>
    <w:rsid w:val="00731CC6"/>
    <w:rsid w:val="00736F1E"/>
    <w:rsid w:val="007419D2"/>
    <w:rsid w:val="0074661B"/>
    <w:rsid w:val="007519D3"/>
    <w:rsid w:val="007525E2"/>
    <w:rsid w:val="00761FEF"/>
    <w:rsid w:val="00774521"/>
    <w:rsid w:val="0077567D"/>
    <w:rsid w:val="007806D4"/>
    <w:rsid w:val="0078258E"/>
    <w:rsid w:val="00784488"/>
    <w:rsid w:val="00793166"/>
    <w:rsid w:val="00795C98"/>
    <w:rsid w:val="007A14EB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1FD8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224B1"/>
    <w:rsid w:val="00927B5B"/>
    <w:rsid w:val="00933CA2"/>
    <w:rsid w:val="009428BF"/>
    <w:rsid w:val="00944CBC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5525"/>
    <w:rsid w:val="00976D88"/>
    <w:rsid w:val="00984259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A1269A"/>
    <w:rsid w:val="00A20456"/>
    <w:rsid w:val="00A24372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35C4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34FF3"/>
    <w:rsid w:val="00B45471"/>
    <w:rsid w:val="00B50401"/>
    <w:rsid w:val="00B62989"/>
    <w:rsid w:val="00B64916"/>
    <w:rsid w:val="00B66855"/>
    <w:rsid w:val="00B72BB1"/>
    <w:rsid w:val="00B75169"/>
    <w:rsid w:val="00B770BF"/>
    <w:rsid w:val="00B93417"/>
    <w:rsid w:val="00BA22EC"/>
    <w:rsid w:val="00BA2ADE"/>
    <w:rsid w:val="00BA7C27"/>
    <w:rsid w:val="00BE2100"/>
    <w:rsid w:val="00BE21DF"/>
    <w:rsid w:val="00C00FA6"/>
    <w:rsid w:val="00C04ACF"/>
    <w:rsid w:val="00C05199"/>
    <w:rsid w:val="00C10C14"/>
    <w:rsid w:val="00C22745"/>
    <w:rsid w:val="00C36271"/>
    <w:rsid w:val="00C45E00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E7DBD"/>
    <w:rsid w:val="00CF1ADD"/>
    <w:rsid w:val="00CF69DA"/>
    <w:rsid w:val="00D03B3B"/>
    <w:rsid w:val="00D112DC"/>
    <w:rsid w:val="00D13A74"/>
    <w:rsid w:val="00D13C3B"/>
    <w:rsid w:val="00D42549"/>
    <w:rsid w:val="00D45087"/>
    <w:rsid w:val="00D57549"/>
    <w:rsid w:val="00D60B59"/>
    <w:rsid w:val="00D70A97"/>
    <w:rsid w:val="00D74096"/>
    <w:rsid w:val="00D75F72"/>
    <w:rsid w:val="00D802E5"/>
    <w:rsid w:val="00D82992"/>
    <w:rsid w:val="00D86D8F"/>
    <w:rsid w:val="00D93046"/>
    <w:rsid w:val="00D93D29"/>
    <w:rsid w:val="00DA1E0B"/>
    <w:rsid w:val="00DC2469"/>
    <w:rsid w:val="00DD217B"/>
    <w:rsid w:val="00DD6839"/>
    <w:rsid w:val="00DE62A5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B387A"/>
    <w:rsid w:val="00EC2943"/>
    <w:rsid w:val="00EC632D"/>
    <w:rsid w:val="00EC6A4C"/>
    <w:rsid w:val="00ED33C5"/>
    <w:rsid w:val="00ED5951"/>
    <w:rsid w:val="00EE4A80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0A2A"/>
    <w:rsid w:val="00F413DC"/>
    <w:rsid w:val="00F57EB9"/>
    <w:rsid w:val="00F6169F"/>
    <w:rsid w:val="00F66022"/>
    <w:rsid w:val="00F678F3"/>
    <w:rsid w:val="00F73FFD"/>
    <w:rsid w:val="00F77FD4"/>
    <w:rsid w:val="00F92C33"/>
    <w:rsid w:val="00F92DC3"/>
    <w:rsid w:val="00FA3DDF"/>
    <w:rsid w:val="00FA7262"/>
    <w:rsid w:val="00FB3938"/>
    <w:rsid w:val="00FC2AB0"/>
    <w:rsid w:val="00FC2E38"/>
    <w:rsid w:val="00FC6137"/>
    <w:rsid w:val="00FD36FC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9748D"/>
  <w15:chartTrackingRefBased/>
  <w15:docId w15:val="{716249F1-F75B-46FB-8F03-464CCD48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paragraph" w:styleId="affff9">
    <w:name w:val="Balloon Text"/>
    <w:basedOn w:val="a"/>
    <w:link w:val="affffa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link w:val="affff9"/>
    <w:uiPriority w:val="99"/>
    <w:rsid w:val="0094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282F-5EB5-4D57-94D1-849BB6A3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2021-06-16T06:09:00Z</cp:lastPrinted>
  <dcterms:created xsi:type="dcterms:W3CDTF">2021-10-06T08:50:00Z</dcterms:created>
  <dcterms:modified xsi:type="dcterms:W3CDTF">2021-10-06T08:50:00Z</dcterms:modified>
</cp:coreProperties>
</file>